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仕様書等に関する質問書</w:t>
      </w:r>
    </w:p>
    <w:p>
      <w:pPr>
        <w:pStyle w:val="0"/>
        <w:jc w:val="center"/>
        <w:rPr>
          <w:rFonts w:hint="eastAsia"/>
        </w:rPr>
      </w:pPr>
    </w:p>
    <w:p>
      <w:pPr>
        <w:pStyle w:val="0"/>
        <w:jc w:val="right"/>
        <w:rPr>
          <w:rFonts w:hint="eastAsia"/>
        </w:rPr>
      </w:pPr>
      <w:r>
        <w:rPr>
          <w:rFonts w:hint="eastAsia"/>
        </w:rPr>
        <w:t>令和　　年　　月　　日</w:t>
      </w:r>
    </w:p>
    <w:p>
      <w:pPr>
        <w:pStyle w:val="0"/>
        <w:jc w:val="right"/>
        <w:rPr>
          <w:rFonts w:hint="eastAsia"/>
        </w:rPr>
      </w:pPr>
    </w:p>
    <w:p>
      <w:pPr>
        <w:pStyle w:val="0"/>
        <w:rPr>
          <w:rFonts w:hint="eastAsia"/>
        </w:rPr>
      </w:pPr>
      <w:r>
        <w:rPr>
          <w:rFonts w:hint="eastAsia"/>
        </w:rPr>
        <w:t>春日部市長　あて</w:t>
      </w:r>
    </w:p>
    <w:p>
      <w:pPr>
        <w:pStyle w:val="0"/>
        <w:jc w:val="center"/>
        <w:rPr>
          <w:rFonts w:hint="eastAsia"/>
        </w:rPr>
      </w:pPr>
    </w:p>
    <w:p>
      <w:pPr>
        <w:pStyle w:val="0"/>
        <w:ind w:left="5434" w:leftChars="2200" w:firstLineChars="0"/>
        <w:rPr>
          <w:rFonts w:hint="eastAsia"/>
        </w:rPr>
      </w:pPr>
      <w:r>
        <w:rPr>
          <w:rFonts w:hint="eastAsia"/>
        </w:rPr>
        <w:t>住　　　　所</w:t>
      </w:r>
    </w:p>
    <w:p>
      <w:pPr>
        <w:pStyle w:val="0"/>
        <w:ind w:left="5434" w:leftChars="2200" w:firstLineChars="0"/>
        <w:rPr>
          <w:rFonts w:hint="eastAsia"/>
        </w:rPr>
      </w:pPr>
      <w:r>
        <w:rPr>
          <w:rFonts w:hint="eastAsia"/>
        </w:rPr>
        <w:t>商号又は名称</w:t>
      </w:r>
    </w:p>
    <w:p>
      <w:pPr>
        <w:pStyle w:val="0"/>
        <w:ind w:left="5434" w:leftChars="2200" w:firstLineChars="0"/>
        <w:rPr>
          <w:rFonts w:hint="eastAsia"/>
        </w:rPr>
      </w:pPr>
      <w:r>
        <w:rPr>
          <w:rFonts w:hint="eastAsia"/>
        </w:rPr>
        <w:t>代表者職氏名</w:t>
      </w:r>
    </w:p>
    <w:p>
      <w:pPr>
        <w:pStyle w:val="0"/>
        <w:rPr>
          <w:rFonts w:hint="eastAsia"/>
        </w:rPr>
      </w:pPr>
    </w:p>
    <w:tbl>
      <w:tblPr>
        <w:tblStyle w:val="17"/>
        <w:tblW w:w="0" w:type="auto"/>
        <w:tblInd w:w="0" w:type="dxa"/>
        <w:tblLayout w:type="fixed"/>
        <w:tblLook w:firstRow="1" w:lastRow="0" w:firstColumn="1" w:lastColumn="0" w:noHBand="0" w:noVBand="1" w:val="04A0"/>
      </w:tblPr>
      <w:tblGrid>
        <w:gridCol w:w="1471"/>
        <w:gridCol w:w="8167"/>
      </w:tblGrid>
      <w:tr>
        <w:trPr>
          <w:trHeight w:val="671" w:hRule="atLeast"/>
        </w:trPr>
        <w:tc>
          <w:tcPr>
            <w:tcW w:w="1471" w:type="dxa"/>
            <w:vAlign w:val="center"/>
          </w:tcPr>
          <w:p>
            <w:pPr>
              <w:pStyle w:val="0"/>
              <w:jc w:val="center"/>
              <w:rPr>
                <w:rFonts w:hint="eastAsia"/>
              </w:rPr>
            </w:pPr>
            <w:r>
              <w:rPr>
                <w:rFonts w:hint="eastAsia"/>
              </w:rPr>
              <w:t>公告件名</w:t>
            </w:r>
          </w:p>
        </w:tc>
        <w:tc>
          <w:tcPr>
            <w:tcW w:w="8167" w:type="dxa"/>
            <w:vAlign w:val="center"/>
          </w:tcPr>
          <w:p>
            <w:pPr>
              <w:pStyle w:val="0"/>
              <w:jc w:val="left"/>
              <w:rPr>
                <w:rFonts w:hint="eastAsia"/>
              </w:rPr>
            </w:pPr>
            <w:r>
              <w:rPr>
                <w:rFonts w:hint="eastAsia"/>
              </w:rPr>
              <w:t>国勢調査　事務机等賃貸借</w:t>
            </w:r>
          </w:p>
        </w:tc>
      </w:tr>
      <w:tr>
        <w:trPr>
          <w:trHeight w:val="671" w:hRule="atLeast"/>
        </w:trPr>
        <w:tc>
          <w:tcPr>
            <w:tcW w:w="1471" w:type="dxa"/>
            <w:vAlign w:val="center"/>
          </w:tcPr>
          <w:p>
            <w:pPr>
              <w:pStyle w:val="0"/>
              <w:jc w:val="center"/>
              <w:rPr>
                <w:rFonts w:hint="eastAsia"/>
              </w:rPr>
            </w:pPr>
            <w:r>
              <w:rPr>
                <w:rFonts w:hint="eastAsia"/>
              </w:rPr>
              <w:t>公告番号</w:t>
            </w:r>
          </w:p>
        </w:tc>
        <w:tc>
          <w:tcPr>
            <w:tcW w:w="8167" w:type="dxa"/>
            <w:vAlign w:val="center"/>
          </w:tcPr>
          <w:p>
            <w:pPr>
              <w:pStyle w:val="0"/>
              <w:jc w:val="left"/>
              <w:rPr>
                <w:rFonts w:hint="eastAsia"/>
              </w:rPr>
            </w:pPr>
            <w:r>
              <w:rPr>
                <w:rFonts w:hint="eastAsia"/>
              </w:rPr>
              <w:t>春日部市告示第　　　　　号</w:t>
            </w:r>
          </w:p>
        </w:tc>
      </w:tr>
      <w:tr>
        <w:trPr/>
        <w:tc>
          <w:tcPr>
            <w:tcW w:w="1471" w:type="dxa"/>
            <w:vAlign w:val="top"/>
          </w:tcPr>
          <w:p>
            <w:pPr>
              <w:pStyle w:val="0"/>
              <w:rPr>
                <w:rFonts w:hint="eastAsia"/>
              </w:rPr>
            </w:pPr>
          </w:p>
          <w:p>
            <w:pPr>
              <w:pStyle w:val="0"/>
              <w:jc w:val="center"/>
              <w:rPr>
                <w:rFonts w:hint="eastAsia"/>
              </w:rPr>
            </w:pPr>
            <w:r>
              <w:rPr>
                <w:rFonts w:hint="eastAsia"/>
              </w:rPr>
              <w:t>質問事項</w:t>
            </w:r>
          </w:p>
          <w:p>
            <w:pPr>
              <w:pStyle w:val="0"/>
              <w:rPr>
                <w:rFonts w:hint="eastAsia"/>
              </w:rPr>
            </w:pPr>
          </w:p>
        </w:tc>
        <w:tc>
          <w:tcPr>
            <w:tcW w:w="8167"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※書ききれない場合には、別紙としてください。</w:t>
            </w:r>
          </w:p>
        </w:tc>
      </w:tr>
    </w:tbl>
    <w:p>
      <w:pPr>
        <w:pStyle w:val="0"/>
        <w:rPr>
          <w:rFonts w:hint="eastAsia"/>
        </w:rPr>
      </w:pPr>
      <w:r>
        <w:rPr>
          <w:rFonts w:hint="eastAsia"/>
        </w:rPr>
        <w:t>１．質問者名は、公表しない。</w:t>
      </w:r>
    </w:p>
    <w:p>
      <w:pPr>
        <w:pStyle w:val="0"/>
        <w:ind w:left="247" w:hanging="247" w:hangingChars="100"/>
        <w:rPr>
          <w:rFonts w:hint="eastAsia"/>
        </w:rPr>
      </w:pPr>
      <w:r>
        <w:rPr>
          <w:rFonts w:hint="eastAsia"/>
        </w:rPr>
        <w:t>２．質問書の提出は郵便、メール、直接持参のみとし、メールにより提出した場合は、提出した旨を電話で連絡すること。</w:t>
      </w:r>
    </w:p>
    <w:p>
      <w:pPr>
        <w:pStyle w:val="0"/>
        <w:rPr>
          <w:rFonts w:hint="eastAsia"/>
        </w:rPr>
      </w:pPr>
      <w:r>
        <w:rPr>
          <w:rFonts w:hint="eastAsia"/>
        </w:rPr>
        <w:t>３．質問書は、必ず当該案件に係る公告文中で指定する期限までに必着とすること。</w:t>
      </w:r>
    </w:p>
    <w:p>
      <w:pPr>
        <w:pStyle w:val="0"/>
        <w:rPr>
          <w:rFonts w:hint="eastAsia"/>
        </w:rPr>
      </w:pPr>
      <w:r>
        <w:rPr>
          <w:rFonts w:hint="eastAsia"/>
        </w:rPr>
        <w:t>（期限が過ぎて到着したものについては、原則として回答しない。）</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455"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46"/>
  <w:drawingGridVertic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228</Characters>
  <Application>JUST Note</Application>
  <Lines>36</Lines>
  <Paragraphs>16</Paragraphs>
  <CharactersWithSpaces>245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前島 忠</dc:creator>
  <cp:lastModifiedBy>前島 忠</cp:lastModifiedBy>
  <dcterms:created xsi:type="dcterms:W3CDTF">2025-05-12T01:07:00Z</dcterms:created>
  <dcterms:modified xsi:type="dcterms:W3CDTF">2025-05-12T07:44:52Z</dcterms:modified>
  <cp:revision>4</cp:revision>
</cp:coreProperties>
</file>