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032830">
      <w:pPr>
        <w:pStyle w:val="a3"/>
        <w:spacing w:line="393" w:lineRule="exact"/>
        <w:rPr>
          <w:u w:val="thick"/>
        </w:rPr>
      </w:pPr>
      <w:r>
        <w:rPr>
          <w:rFonts w:hint="eastAsia"/>
          <w:u w:val="thick"/>
        </w:rPr>
        <w:t>南桜井</w:t>
      </w:r>
      <w:bookmarkStart w:id="0" w:name="_GoBack"/>
      <w:bookmarkEnd w:id="0"/>
      <w:r w:rsidR="00C519C5" w:rsidRPr="00C519C5">
        <w:rPr>
          <w:rFonts w:hint="eastAsia"/>
          <w:u w:val="thick"/>
        </w:rPr>
        <w:t>小学校校舎トイレ改修工事</w:t>
      </w:r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32830"/>
    <w:rsid w:val="00070BA1"/>
    <w:rsid w:val="000D19F5"/>
    <w:rsid w:val="000E02F3"/>
    <w:rsid w:val="002675A3"/>
    <w:rsid w:val="002A1CB8"/>
    <w:rsid w:val="003F4AC2"/>
    <w:rsid w:val="004E453E"/>
    <w:rsid w:val="005064D2"/>
    <w:rsid w:val="00556776"/>
    <w:rsid w:val="00651874"/>
    <w:rsid w:val="00693378"/>
    <w:rsid w:val="008A3F76"/>
    <w:rsid w:val="009A539D"/>
    <w:rsid w:val="00AB472C"/>
    <w:rsid w:val="00AC20E3"/>
    <w:rsid w:val="00C27AE8"/>
    <w:rsid w:val="00C519C5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1414-4FD1-46CE-B277-3CE082DE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2024-12-25T05:24:00Z</dcterms:created>
  <dcterms:modified xsi:type="dcterms:W3CDTF">2025-03-18T06:32:00Z</dcterms:modified>
</cp:coreProperties>
</file>