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A834B1" w:rsidRDefault="0028012A" w:rsidP="000E5B21">
      <w:pPr>
        <w:jc w:val="end"/>
      </w:pPr>
      <w:r>
        <w:rPr>
          <w:rFonts w:hint="eastAsia"/>
        </w:rPr>
        <w:t>（様式６－２）</w:t>
      </w:r>
    </w:p>
    <w:p w:rsidR="0028012A" w:rsidRPr="000E5B21" w:rsidRDefault="0028012A" w:rsidP="000E5B21">
      <w:pPr>
        <w:jc w:val="center"/>
        <w:rPr>
          <w:sz w:val="40"/>
          <w:szCs w:val="40"/>
        </w:rPr>
      </w:pPr>
      <w:r w:rsidRPr="000E5B21">
        <w:rPr>
          <w:rFonts w:hint="eastAsia"/>
          <w:sz w:val="40"/>
          <w:szCs w:val="40"/>
        </w:rPr>
        <w:t>見積（内訳）書</w:t>
      </w:r>
    </w:p>
    <w:p w:rsidR="0028012A" w:rsidRDefault="0028012A" w:rsidP="000E5B21">
      <w:pPr>
        <w:jc w:val="end"/>
      </w:pPr>
      <w:r>
        <w:rPr>
          <w:rFonts w:hint="eastAsia"/>
        </w:rPr>
        <w:t>１頁</w:t>
      </w:r>
    </w:p>
    <w:tbl>
      <w:tblPr>
        <w:tblStyle w:val="a3"/>
        <w:tblW w:w="503.25pt" w:type="dxa"/>
        <w:tblInd w:w="-30.05pt" w:type="dxa"/>
        <w:tblLook w:firstRow="1" w:lastRow="0" w:firstColumn="1" w:lastColumn="0" w:noHBand="0" w:noVBand="1"/>
      </w:tblPr>
      <w:tblGrid>
        <w:gridCol w:w="2269"/>
        <w:gridCol w:w="7796"/>
      </w:tblGrid>
      <w:tr w:rsidR="0028012A" w:rsidTr="00BE7E54">
        <w:tc>
          <w:tcPr>
            <w:tcW w:w="113.45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</w:tcBorders>
          </w:tcPr>
          <w:p w:rsidR="005A7EAC" w:rsidRDefault="005A7EAC"/>
          <w:p w:rsidR="0028012A" w:rsidRDefault="0028012A">
            <w:r>
              <w:rPr>
                <w:rFonts w:hint="eastAsia"/>
              </w:rPr>
              <w:t>件名</w:t>
            </w:r>
          </w:p>
          <w:p w:rsidR="005A7EAC" w:rsidRDefault="005A7EAC"/>
        </w:tc>
        <w:tc>
          <w:tcPr>
            <w:tcW w:w="389.80pt" w:type="dxa"/>
            <w:tcBorders>
              <w:top w:val="single" w:sz="12" w:space="0" w:color="auto"/>
              <w:bottom w:val="single" w:sz="12" w:space="0" w:color="auto"/>
              <w:end w:val="single" w:sz="12" w:space="0" w:color="auto"/>
            </w:tcBorders>
          </w:tcPr>
          <w:p w:rsidR="005A7EAC" w:rsidRDefault="005A7EAC"/>
          <w:p w:rsidR="0028012A" w:rsidRDefault="0028012A">
            <w:r>
              <w:rPr>
                <w:rFonts w:hint="eastAsia"/>
              </w:rPr>
              <w:t>春日部市高齢者に対する個別的支援（低栄養防止）業務委託</w:t>
            </w:r>
          </w:p>
        </w:tc>
      </w:tr>
    </w:tbl>
    <w:p w:rsidR="0028012A" w:rsidRDefault="0028012A" w:rsidP="000E5B21">
      <w:pPr>
        <w:jc w:val="end"/>
      </w:pPr>
      <w:r>
        <w:rPr>
          <w:rFonts w:hint="eastAsia"/>
        </w:rPr>
        <w:t>外税</w:t>
      </w:r>
    </w:p>
    <w:tbl>
      <w:tblPr>
        <w:tblStyle w:val="a3"/>
        <w:tblW w:w="503.25pt" w:type="dxa"/>
        <w:tblInd w:w="-30.05pt" w:type="dxa"/>
        <w:tblLook w:firstRow="1" w:lastRow="0" w:firstColumn="1" w:lastColumn="0" w:noHBand="0" w:noVBand="1"/>
      </w:tblPr>
      <w:tblGrid>
        <w:gridCol w:w="2410"/>
        <w:gridCol w:w="2127"/>
        <w:gridCol w:w="1134"/>
        <w:gridCol w:w="992"/>
        <w:gridCol w:w="1559"/>
        <w:gridCol w:w="1843"/>
      </w:tblGrid>
      <w:tr w:rsidR="0028012A" w:rsidTr="00587E34">
        <w:trPr>
          <w:trHeight w:val="832"/>
        </w:trPr>
        <w:tc>
          <w:tcPr>
            <w:tcW w:w="120.50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:rsidR="0028012A" w:rsidRDefault="0028012A" w:rsidP="0028012A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06.35pt" w:type="dxa"/>
            <w:tcBorders>
              <w:top w:val="single" w:sz="12" w:space="0" w:color="auto"/>
            </w:tcBorders>
            <w:vAlign w:val="center"/>
          </w:tcPr>
          <w:p w:rsidR="0028012A" w:rsidRDefault="0028012A" w:rsidP="0028012A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56.70pt" w:type="dxa"/>
            <w:tcBorders>
              <w:top w:val="single" w:sz="12" w:space="0" w:color="auto"/>
            </w:tcBorders>
            <w:vAlign w:val="center"/>
          </w:tcPr>
          <w:p w:rsidR="0028012A" w:rsidRDefault="0028012A" w:rsidP="0028012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9.60pt" w:type="dxa"/>
            <w:tcBorders>
              <w:top w:val="single" w:sz="12" w:space="0" w:color="auto"/>
            </w:tcBorders>
            <w:vAlign w:val="center"/>
          </w:tcPr>
          <w:p w:rsidR="0028012A" w:rsidRDefault="0028012A" w:rsidP="0028012A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77.95pt" w:type="dxa"/>
            <w:tcBorders>
              <w:top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単位額（税抜）</w:t>
            </w:r>
          </w:p>
          <w:p w:rsidR="0028012A" w:rsidRDefault="0028012A">
            <w:r>
              <w:rPr>
                <w:rFonts w:hint="eastAsia"/>
              </w:rPr>
              <w:t>（単位</w:t>
            </w:r>
            <w:r w:rsidR="00BE7E54">
              <w:rPr>
                <w:rFonts w:hint="eastAsia"/>
              </w:rPr>
              <w:t>：</w:t>
            </w:r>
            <w:r>
              <w:rPr>
                <w:rFonts w:hint="eastAsia"/>
              </w:rPr>
              <w:t>円）</w:t>
            </w:r>
          </w:p>
        </w:tc>
        <w:tc>
          <w:tcPr>
            <w:tcW w:w="92.15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:rsidR="0028012A" w:rsidRPr="0028012A" w:rsidRDefault="0028012A">
            <w:r w:rsidRPr="0028012A">
              <w:rPr>
                <w:rFonts w:hint="eastAsia"/>
                <w:sz w:val="18"/>
                <w:szCs w:val="18"/>
              </w:rPr>
              <w:t>支払予定額（税抜）</w:t>
            </w:r>
            <w:r w:rsidRPr="00587E34">
              <w:rPr>
                <w:rFonts w:hint="eastAsia"/>
                <w:szCs w:val="18"/>
              </w:rPr>
              <w:t>（単位</w:t>
            </w:r>
            <w:r w:rsidR="00BE7E54" w:rsidRPr="00587E34">
              <w:rPr>
                <w:rFonts w:hint="eastAsia"/>
                <w:szCs w:val="18"/>
              </w:rPr>
              <w:t>：</w:t>
            </w:r>
            <w:r w:rsidRPr="00587E34">
              <w:rPr>
                <w:rFonts w:hint="eastAsia"/>
                <w:szCs w:val="18"/>
              </w:rPr>
              <w:t>円）</w:t>
            </w:r>
          </w:p>
        </w:tc>
      </w:tr>
      <w:tr w:rsidR="0028012A" w:rsidTr="00BE7E54">
        <w:trPr>
          <w:trHeight w:val="820"/>
        </w:trPr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訪問指導の通知文発送</w:t>
            </w:r>
          </w:p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140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rPr>
          <w:trHeight w:val="846"/>
        </w:trPr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 w:rsidP="00BE7E54">
            <w:r>
              <w:rPr>
                <w:rFonts w:hint="eastAsia"/>
              </w:rPr>
              <w:t>再勧奨通知文発送</w:t>
            </w:r>
          </w:p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BE7E54">
            <w:pPr>
              <w:jc w:val="end"/>
            </w:pPr>
            <w:r>
              <w:t>130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rPr>
          <w:trHeight w:val="828"/>
        </w:trPr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日程調整</w:t>
            </w:r>
          </w:p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20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初回支援（面談）</w:t>
            </w:r>
          </w:p>
          <w:p w:rsidR="0028012A" w:rsidRDefault="0028012A"/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20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継続支援（電話）</w:t>
            </w:r>
          </w:p>
          <w:p w:rsidR="0028012A" w:rsidRDefault="0028012A"/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20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最終支援（面談）</w:t>
            </w:r>
          </w:p>
          <w:p w:rsidR="0028012A" w:rsidRDefault="0028012A"/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20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件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28012A" w:rsidTr="00BE7E54">
        <w:trPr>
          <w:trHeight w:val="812"/>
        </w:trPr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28012A" w:rsidRDefault="0028012A">
            <w:r>
              <w:rPr>
                <w:rFonts w:hint="eastAsia"/>
              </w:rPr>
              <w:t>業務全般に係る経費</w:t>
            </w:r>
          </w:p>
        </w:tc>
        <w:tc>
          <w:tcPr>
            <w:tcW w:w="106.35pt" w:type="dxa"/>
            <w:vAlign w:val="center"/>
          </w:tcPr>
          <w:p w:rsidR="0028012A" w:rsidRDefault="0028012A">
            <w:r>
              <w:rPr>
                <w:rFonts w:hint="eastAsia"/>
              </w:rPr>
              <w:t>別紙仕様書のとおり</w:t>
            </w:r>
          </w:p>
        </w:tc>
        <w:tc>
          <w:tcPr>
            <w:tcW w:w="56.70pt" w:type="dxa"/>
            <w:vAlign w:val="center"/>
          </w:tcPr>
          <w:p w:rsidR="0028012A" w:rsidRDefault="0028012A" w:rsidP="0028012A">
            <w:pPr>
              <w:jc w:val="end"/>
            </w:pPr>
            <w:r>
              <w:t>1</w:t>
            </w:r>
          </w:p>
        </w:tc>
        <w:tc>
          <w:tcPr>
            <w:tcW w:w="49.60pt" w:type="dxa"/>
            <w:vAlign w:val="center"/>
          </w:tcPr>
          <w:p w:rsidR="0028012A" w:rsidRDefault="0028012A">
            <w:r>
              <w:rPr>
                <w:rFonts w:hint="eastAsia"/>
              </w:rPr>
              <w:t>式</w:t>
            </w:r>
          </w:p>
        </w:tc>
        <w:tc>
          <w:tcPr>
            <w:tcW w:w="77.95pt" w:type="dxa"/>
            <w:vAlign w:val="center"/>
          </w:tcPr>
          <w:p w:rsidR="0028012A" w:rsidRDefault="0028012A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28012A" w:rsidRDefault="0028012A"/>
        </w:tc>
      </w:tr>
      <w:tr w:rsidR="005A7EAC" w:rsidTr="00BE7E54">
        <w:tc>
          <w:tcPr>
            <w:tcW w:w="120.50pt" w:type="dxa"/>
            <w:tcBorders>
              <w:start w:val="single" w:sz="12" w:space="0" w:color="auto"/>
            </w:tcBorders>
            <w:vAlign w:val="center"/>
          </w:tcPr>
          <w:p w:rsidR="005A7EAC" w:rsidRDefault="005A7EAC"/>
          <w:p w:rsidR="005A7EAC" w:rsidRDefault="005A7EAC"/>
        </w:tc>
        <w:tc>
          <w:tcPr>
            <w:tcW w:w="106.35pt" w:type="dxa"/>
            <w:vAlign w:val="center"/>
          </w:tcPr>
          <w:p w:rsidR="005A7EAC" w:rsidRDefault="005A7EAC"/>
        </w:tc>
        <w:tc>
          <w:tcPr>
            <w:tcW w:w="56.70pt" w:type="dxa"/>
            <w:vAlign w:val="center"/>
          </w:tcPr>
          <w:p w:rsidR="005A7EAC" w:rsidRDefault="005A7EAC" w:rsidP="0028012A">
            <w:pPr>
              <w:jc w:val="end"/>
            </w:pPr>
          </w:p>
        </w:tc>
        <w:tc>
          <w:tcPr>
            <w:tcW w:w="49.60pt" w:type="dxa"/>
            <w:vAlign w:val="center"/>
          </w:tcPr>
          <w:p w:rsidR="005A7EAC" w:rsidRDefault="005A7EAC"/>
        </w:tc>
        <w:tc>
          <w:tcPr>
            <w:tcW w:w="77.95pt" w:type="dxa"/>
            <w:vAlign w:val="center"/>
          </w:tcPr>
          <w:p w:rsidR="005A7EAC" w:rsidRDefault="005A7EAC"/>
        </w:tc>
        <w:tc>
          <w:tcPr>
            <w:tcW w:w="92.15pt" w:type="dxa"/>
            <w:tcBorders>
              <w:end w:val="single" w:sz="12" w:space="0" w:color="auto"/>
            </w:tcBorders>
            <w:vAlign w:val="center"/>
          </w:tcPr>
          <w:p w:rsidR="005A7EAC" w:rsidRDefault="005A7EAC"/>
        </w:tc>
      </w:tr>
      <w:tr w:rsidR="0028012A" w:rsidTr="00BE7E54">
        <w:tc>
          <w:tcPr>
            <w:tcW w:w="411.10pt" w:type="dxa"/>
            <w:gridSpan w:val="5"/>
            <w:tcBorders>
              <w:start w:val="single" w:sz="12" w:space="0" w:color="auto"/>
              <w:bottom w:val="single" w:sz="12" w:space="0" w:color="auto"/>
            </w:tcBorders>
          </w:tcPr>
          <w:p w:rsidR="0028012A" w:rsidRPr="0028012A" w:rsidRDefault="0028012A" w:rsidP="0028012A">
            <w:pPr>
              <w:jc w:val="center"/>
              <w:rPr>
                <w:sz w:val="28"/>
                <w:szCs w:val="28"/>
              </w:rPr>
            </w:pPr>
            <w:r w:rsidRPr="0028012A">
              <w:rPr>
                <w:rFonts w:hint="eastAsia"/>
                <w:sz w:val="28"/>
                <w:szCs w:val="28"/>
              </w:rPr>
              <w:t>総計（単位：円）</w:t>
            </w:r>
          </w:p>
          <w:p w:rsidR="0028012A" w:rsidRDefault="0028012A"/>
        </w:tc>
        <w:tc>
          <w:tcPr>
            <w:tcW w:w="92.15pt" w:type="dxa"/>
            <w:tcBorders>
              <w:bottom w:val="single" w:sz="12" w:space="0" w:color="auto"/>
              <w:end w:val="single" w:sz="12" w:space="0" w:color="auto"/>
            </w:tcBorders>
          </w:tcPr>
          <w:p w:rsidR="0028012A" w:rsidRDefault="0028012A"/>
        </w:tc>
      </w:tr>
    </w:tbl>
    <w:p w:rsidR="0028012A" w:rsidRDefault="0028012A" w:rsidP="000E5B21">
      <w:pPr>
        <w:jc w:val="end"/>
      </w:pPr>
      <w:r>
        <w:rPr>
          <w:rFonts w:hint="eastAsia"/>
        </w:rPr>
        <w:t>※総計額を入札書に記載してください。</w:t>
      </w:r>
    </w:p>
    <w:p w:rsidR="00587E34" w:rsidRDefault="00587E34"/>
    <w:p w:rsidR="00587E34" w:rsidRDefault="0028012A">
      <w:r>
        <w:rPr>
          <w:rFonts w:hint="eastAsia"/>
        </w:rPr>
        <w:t xml:space="preserve">春日部市長あて　　　　　　　　　　　</w:t>
      </w:r>
      <w:r w:rsidR="000E5B21">
        <w:rPr>
          <w:rFonts w:hint="eastAsia"/>
        </w:rPr>
        <w:t xml:space="preserve">　　　　</w:t>
      </w:r>
      <w:r>
        <w:rPr>
          <w:rFonts w:hint="eastAsia"/>
        </w:rPr>
        <w:t xml:space="preserve">令和　　</w:t>
      </w:r>
      <w:r w:rsidR="000E5B21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0E5B21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0E5B2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87E34" w:rsidRDefault="00587E34"/>
    <w:p w:rsidR="0028012A" w:rsidRDefault="0028012A" w:rsidP="000E5B21">
      <w:pPr>
        <w:ind w:firstLineChars="400" w:firstLine="42pt"/>
      </w:pPr>
      <w:r>
        <w:rPr>
          <w:rFonts w:hint="eastAsia"/>
        </w:rPr>
        <w:t xml:space="preserve">上記の通り見積いたします。　　　</w:t>
      </w:r>
      <w:r w:rsidR="000E5B21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印</w:t>
      </w:r>
    </w:p>
    <w:p w:rsidR="0028012A" w:rsidRDefault="0028012A"/>
    <w:sectPr w:rsidR="0028012A" w:rsidSect="00587E34">
      <w:pgSz w:w="612pt" w:h="792pt"/>
      <w:pgMar w:top="85.05pt" w:right="85.05pt" w:bottom="70.90pt" w:left="85.05pt" w:header="36pt" w:footer="36pt" w:gutter="0pt"/>
      <w:cols w:space="36pt"/>
      <w:noEndnote/>
      <w:docGrid w:linePitch="286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doNotTrackMoves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012A"/>
    <w:rsid w:val="000E5B21"/>
    <w:rsid w:val="0028012A"/>
    <w:rsid w:val="00587E34"/>
    <w:rsid w:val="005A7EAC"/>
    <w:rsid w:val="00717CED"/>
    <w:rsid w:val="007D7640"/>
    <w:rsid w:val="00A834B1"/>
    <w:rsid w:val="00B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0B04188-8DA3-41BA-BA56-B2F80E06B5B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12A"/>
    <w:rPr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87E3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美智子</dc:creator>
  <cp:keywords/>
  <dc:description/>
  <cp:lastModifiedBy>塚原 美智子</cp:lastModifiedBy>
  <cp:revision>2</cp:revision>
  <cp:lastPrinted>2026-04-16T08:24:00Z</cp:lastPrinted>
  <dcterms:created xsi:type="dcterms:W3CDTF">2026-04-20T06:19:00Z</dcterms:created>
  <dcterms:modified xsi:type="dcterms:W3CDTF">2026-04-20T06:19:00Z</dcterms:modified>
</cp:coreProperties>
</file>