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【様式３】　　　　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事業運営理念等について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</w:rPr>
        <w:t>（小規模多機能型居宅介護）</w:t>
      </w:r>
    </w:p>
    <w:p>
      <w:pPr>
        <w:pStyle w:val="0"/>
        <w:ind w:firstLine="2718" w:firstLineChars="1100"/>
        <w:rPr>
          <w:rFonts w:hint="eastAsia"/>
        </w:rPr>
      </w:pPr>
      <w:r>
        <w:rPr>
          <w:rFonts w:hint="eastAsia"/>
        </w:rPr>
        <w:t>　申請法人名（　　　　　　　　　　　　　　　　　　　　）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１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事業運営理念に関する事項</w:t>
            </w: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事業運営理念・基本方針</w:t>
            </w:r>
          </w:p>
        </w:tc>
      </w:tr>
      <w:tr>
        <w:trPr/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事業の安定性、事業計画等</w:t>
            </w:r>
          </w:p>
        </w:tc>
      </w:tr>
      <w:tr>
        <w:trPr/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春日部市に開設する理由</w:t>
            </w: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２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職員体制に関する事項</w:t>
            </w: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職員確保のための具体的取組み</w:t>
            </w: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職員の労働環境をよくするための取組み（職員の離職状況、離職防止の取組み）</w:t>
            </w: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65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人材育成に関する取組み・研修等の実施状況</w:t>
            </w: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管理者の役割と責務についての考え方</w:t>
            </w: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３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サービス設計に関する事項</w:t>
            </w: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介護報酬以外の利用料の設定</w:t>
            </w: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02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整備予定の建物・設備・サービスにおける利用者への配慮</w:t>
            </w: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地域包括ケアシステムを深化・推進していく上で、当該サービスが果たす役割</w:t>
            </w: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４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サービス内容に関する事項</w:t>
            </w: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サービスの質の向上を図るための具体的な目標・創意工夫等</w:t>
            </w:r>
          </w:p>
        </w:tc>
      </w:tr>
      <w:tr>
        <w:trPr>
          <w:trHeight w:val="438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74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利用者に対する日常生活の支援についての考え方</w:t>
            </w:r>
          </w:p>
        </w:tc>
      </w:tr>
      <w:tr>
        <w:trPr>
          <w:trHeight w:val="41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1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利用者確保のための取組み</w:t>
            </w:r>
          </w:p>
        </w:tc>
      </w:tr>
      <w:tr>
        <w:trPr>
          <w:trHeight w:val="41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14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利用者家族や地域住民との連携及び交流に関する具体的方策</w:t>
            </w:r>
          </w:p>
        </w:tc>
      </w:tr>
      <w:tr>
        <w:trPr>
          <w:trHeight w:val="480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480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５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危機管理体制に関する事項</w:t>
            </w:r>
          </w:p>
        </w:tc>
      </w:tr>
      <w:tr>
        <w:trPr>
          <w:trHeight w:val="480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防災体制及び備蓄等の計画　</w:t>
            </w:r>
          </w:p>
        </w:tc>
      </w:tr>
      <w:tr>
        <w:trPr>
          <w:trHeight w:val="35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5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94" w:hanging="494" w:hangingChars="20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災害イエローゾーンに整備を予定している場合、想定される被災リスクに対して、被害の防止・軽減、迅速な避難を可能とするための対策</w:t>
            </w:r>
          </w:p>
        </w:tc>
      </w:tr>
      <w:tr>
        <w:trPr>
          <w:trHeight w:val="354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54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事故・虐待防止への取組み及び発生後の対応策</w:t>
            </w:r>
          </w:p>
        </w:tc>
      </w:tr>
      <w:tr>
        <w:trPr>
          <w:trHeight w:val="360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</w:p>
          <w:p>
            <w:pPr>
              <w:pStyle w:val="0"/>
              <w:rPr>
                <w:rFonts w:hint="eastAsia" w:ascii="ＭＳ 明朝" w:hAnsi="ＭＳ 明朝"/>
              </w:rPr>
            </w:pPr>
          </w:p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54" w:hRule="atLeast"/>
        </w:trPr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日常の感染症対策及び感染症発生後の対応策</w:t>
            </w:r>
          </w:p>
        </w:tc>
      </w:tr>
      <w:tr>
        <w:trPr>
          <w:trHeight w:val="360" w:hRule="atLeast"/>
        </w:trPr>
        <w:tc>
          <w:tcPr>
            <w:tcW w:w="983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983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〇　苦情解決体制の内容</w:t>
            </w:r>
          </w:p>
        </w:tc>
      </w:tr>
      <w:tr>
        <w:trPr>
          <w:trHeight w:val="360" w:hRule="atLeast"/>
        </w:trPr>
        <w:tc>
          <w:tcPr>
            <w:tcW w:w="983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41" w:charSpace="14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7"/>
  <w:drawingGridVerticalSpacing w:val="441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234</TotalTime>
  <Pages>3</Pages>
  <Words>0</Words>
  <Characters>525</Characters>
  <Application>JUST Note</Application>
  <Lines>91</Lines>
  <Paragraphs>32</Paragraphs>
  <Company>春日部市</Company>
  <CharactersWithSpaces>579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介護専用型の有料老人ホームの整備について</dc:title>
  <dc:creator>025950</dc:creator>
  <cp:lastModifiedBy>１</cp:lastModifiedBy>
  <cp:lastPrinted>2022-06-23T06:57:00Z</cp:lastPrinted>
  <dcterms:created xsi:type="dcterms:W3CDTF">2015-05-19T08:32:00Z</dcterms:created>
  <dcterms:modified xsi:type="dcterms:W3CDTF">2026-06-24T04:53:00Z</dcterms:modified>
  <cp:revision>21</cp:revision>
</cp:coreProperties>
</file>